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auto"/>
          <w:sz w:val="36"/>
          <w:szCs w:val="36"/>
        </w:rPr>
      </w:pPr>
      <w:r>
        <w:rPr>
          <w:rFonts w:hint="eastAsia" w:ascii="黑体" w:eastAsia="黑体"/>
          <w:color w:val="auto"/>
          <w:sz w:val="36"/>
          <w:szCs w:val="36"/>
        </w:rPr>
        <w:t>黄浦区终身教育课程推介培训协议</w:t>
      </w:r>
    </w:p>
    <w:p>
      <w:pPr>
        <w:jc w:val="center"/>
        <w:rPr>
          <w:rFonts w:ascii="黑体" w:eastAsia="黑体"/>
          <w:color w:val="auto"/>
          <w:sz w:val="28"/>
          <w:szCs w:val="36"/>
        </w:rPr>
      </w:pPr>
      <w:r>
        <w:rPr>
          <w:rFonts w:hint="eastAsia" w:ascii="黑体" w:eastAsia="黑体"/>
          <w:color w:val="auto"/>
          <w:sz w:val="28"/>
          <w:szCs w:val="36"/>
        </w:rPr>
        <w:t>（编号：           ）</w:t>
      </w:r>
    </w:p>
    <w:p>
      <w:pPr>
        <w:spacing w:line="312" w:lineRule="auto"/>
        <w:rPr>
          <w:rFonts w:ascii="仿宋" w:hAnsi="仿宋" w:eastAsia="仿宋"/>
          <w:color w:val="auto"/>
          <w:sz w:val="28"/>
          <w:szCs w:val="28"/>
        </w:rPr>
      </w:pPr>
      <w:r>
        <w:rPr>
          <w:rFonts w:hint="eastAsia" w:ascii="仿宋" w:hAnsi="仿宋" w:eastAsia="仿宋"/>
          <w:color w:val="auto"/>
          <w:sz w:val="28"/>
          <w:szCs w:val="28"/>
        </w:rPr>
        <w:t>甲方：黄浦区终身教育指导管理中心</w:t>
      </w:r>
    </w:p>
    <w:p>
      <w:pPr>
        <w:spacing w:line="312" w:lineRule="auto"/>
        <w:rPr>
          <w:rFonts w:ascii="仿宋" w:hAnsi="仿宋" w:eastAsia="仿宋"/>
          <w:color w:val="auto"/>
          <w:sz w:val="28"/>
          <w:szCs w:val="28"/>
        </w:rPr>
      </w:pPr>
      <w:r>
        <w:rPr>
          <w:rFonts w:hint="eastAsia" w:ascii="仿宋" w:hAnsi="仿宋" w:eastAsia="仿宋"/>
          <w:color w:val="auto"/>
          <w:sz w:val="28"/>
          <w:szCs w:val="28"/>
        </w:rPr>
        <w:t>乙方（课程需求方）：</w:t>
      </w:r>
    </w:p>
    <w:p>
      <w:pPr>
        <w:spacing w:line="312" w:lineRule="auto"/>
        <w:rPr>
          <w:rFonts w:ascii="仿宋" w:hAnsi="仿宋" w:eastAsia="仿宋"/>
          <w:color w:val="auto"/>
          <w:sz w:val="28"/>
          <w:szCs w:val="28"/>
        </w:rPr>
      </w:pPr>
      <w:r>
        <w:rPr>
          <w:rFonts w:hint="eastAsia" w:ascii="仿宋" w:hAnsi="仿宋" w:eastAsia="仿宋"/>
          <w:color w:val="auto"/>
          <w:sz w:val="28"/>
          <w:szCs w:val="28"/>
        </w:rPr>
        <w:t>丙方（课程提供方）：</w:t>
      </w:r>
    </w:p>
    <w:p>
      <w:pPr>
        <w:spacing w:before="312" w:beforeLines="100"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为保证黄浦区终身教育课程推介工作的质量，明确责任，经充分协商，甲乙丙三方特制定该协议：</w:t>
      </w: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一、服务内容</w:t>
      </w:r>
    </w:p>
    <w:p>
      <w:pPr>
        <w:spacing w:line="312" w:lineRule="auto"/>
        <w:ind w:firstLine="560" w:firstLineChars="200"/>
        <w:rPr>
          <w:rFonts w:ascii="仿宋" w:hAnsi="仿宋" w:eastAsia="仿宋"/>
          <w:i/>
          <w:color w:val="auto"/>
          <w:sz w:val="28"/>
          <w:szCs w:val="28"/>
        </w:rPr>
      </w:pPr>
      <w:r>
        <w:rPr>
          <w:rFonts w:hint="eastAsia" w:ascii="仿宋" w:hAnsi="仿宋" w:eastAsia="仿宋"/>
          <w:color w:val="auto"/>
          <w:sz w:val="28"/>
          <w:szCs w:val="28"/>
        </w:rPr>
        <w:t>甲方负责支付培训费，制定考核标准，落实绩效考核工作</w:t>
      </w:r>
      <w:r>
        <w:rPr>
          <w:rFonts w:hint="eastAsia" w:ascii="仿宋" w:hAnsi="仿宋" w:eastAsia="仿宋"/>
          <w:i/>
          <w:color w:val="auto"/>
          <w:sz w:val="28"/>
          <w:szCs w:val="28"/>
        </w:rPr>
        <w:t>。</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乙方须派专人负责该项工作，向甲方申请课程经费，填写《黄浦区终身教育项目申请表》（见附件一）；组织好学员，确定上课时间；对课程进行评价，课程结束后，将《黄浦区终身教育课程推介绩效考核汇总意见表（一）》交甲方。</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丙方负责制定课程计划，填写上课安排表（见附件二），课程实施前交甲方，填写《教学日志》，落实课程的实施，同时负责提供培训资料。每节课后，向甲方提交课程实施的照片（含点名记录和课程实施情况照片）。</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所有课程须在20</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年11月30日前结束。</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乙丙双方签订协议后，</w:t>
      </w:r>
      <w:bookmarkStart w:id="0" w:name="_GoBack"/>
      <w:r>
        <w:rPr>
          <w:rFonts w:hint="eastAsia" w:ascii="仿宋" w:hAnsi="仿宋" w:eastAsia="仿宋"/>
          <w:color w:val="0000FF"/>
          <w:sz w:val="28"/>
          <w:szCs w:val="28"/>
        </w:rPr>
        <w:t>于</w:t>
      </w:r>
      <w:r>
        <w:rPr>
          <w:rFonts w:hint="eastAsia" w:ascii="仿宋" w:hAnsi="仿宋" w:eastAsia="仿宋"/>
          <w:color w:val="0000FF"/>
          <w:sz w:val="28"/>
          <w:szCs w:val="28"/>
          <w:u w:val="single"/>
        </w:rPr>
        <w:t>20</w:t>
      </w:r>
      <w:r>
        <w:rPr>
          <w:rFonts w:hint="eastAsia" w:ascii="仿宋" w:hAnsi="仿宋" w:eastAsia="仿宋"/>
          <w:color w:val="0000FF"/>
          <w:sz w:val="28"/>
          <w:szCs w:val="28"/>
          <w:u w:val="single"/>
          <w:lang w:val="en-US" w:eastAsia="zh-CN"/>
        </w:rPr>
        <w:t>21</w:t>
      </w:r>
      <w:r>
        <w:rPr>
          <w:rFonts w:hint="eastAsia" w:ascii="仿宋" w:hAnsi="仿宋" w:eastAsia="仿宋"/>
          <w:color w:val="0000FF"/>
          <w:sz w:val="28"/>
          <w:szCs w:val="28"/>
          <w:u w:val="single"/>
        </w:rPr>
        <w:t>年</w:t>
      </w:r>
      <w:r>
        <w:rPr>
          <w:rFonts w:hint="eastAsia" w:ascii="仿宋" w:hAnsi="仿宋" w:eastAsia="仿宋"/>
          <w:color w:val="0000FF"/>
          <w:sz w:val="28"/>
          <w:szCs w:val="28"/>
          <w:u w:val="single"/>
          <w:lang w:val="en-US" w:eastAsia="zh-CN"/>
        </w:rPr>
        <w:t xml:space="preserve">  </w:t>
      </w:r>
      <w:r>
        <w:rPr>
          <w:rFonts w:hint="eastAsia" w:ascii="仿宋" w:hAnsi="仿宋" w:eastAsia="仿宋"/>
          <w:color w:val="0000FF"/>
          <w:sz w:val="28"/>
          <w:szCs w:val="28"/>
          <w:u w:val="single"/>
        </w:rPr>
        <w:t>月</w:t>
      </w:r>
      <w:r>
        <w:rPr>
          <w:rFonts w:hint="eastAsia" w:ascii="仿宋" w:hAnsi="仿宋" w:eastAsia="仿宋"/>
          <w:color w:val="0000FF"/>
          <w:sz w:val="28"/>
          <w:szCs w:val="28"/>
          <w:u w:val="single"/>
          <w:lang w:val="en-US" w:eastAsia="zh-CN"/>
        </w:rPr>
        <w:t xml:space="preserve">  </w:t>
      </w:r>
      <w:r>
        <w:rPr>
          <w:rFonts w:hint="eastAsia" w:ascii="仿宋" w:hAnsi="仿宋" w:eastAsia="仿宋"/>
          <w:color w:val="0000FF"/>
          <w:sz w:val="28"/>
          <w:szCs w:val="28"/>
          <w:u w:val="single"/>
        </w:rPr>
        <w:t>日（周</w:t>
      </w:r>
      <w:r>
        <w:rPr>
          <w:rFonts w:hint="eastAsia" w:ascii="仿宋" w:hAnsi="仿宋" w:eastAsia="仿宋"/>
          <w:color w:val="0000FF"/>
          <w:sz w:val="28"/>
          <w:szCs w:val="28"/>
          <w:u w:val="single"/>
          <w:lang w:val="en-US" w:eastAsia="zh-CN"/>
        </w:rPr>
        <w:t xml:space="preserve">  </w:t>
      </w:r>
      <w:r>
        <w:rPr>
          <w:rFonts w:hint="eastAsia" w:ascii="仿宋" w:hAnsi="仿宋" w:eastAsia="仿宋"/>
          <w:color w:val="0000FF"/>
          <w:sz w:val="28"/>
          <w:szCs w:val="28"/>
          <w:u w:val="single"/>
        </w:rPr>
        <w:t>）</w:t>
      </w:r>
      <w:r>
        <w:rPr>
          <w:rFonts w:hint="eastAsia" w:ascii="仿宋" w:hAnsi="仿宋" w:eastAsia="仿宋"/>
          <w:color w:val="0000FF"/>
          <w:sz w:val="28"/>
          <w:szCs w:val="28"/>
        </w:rPr>
        <w:t>前</w:t>
      </w:r>
      <w:bookmarkEnd w:id="0"/>
      <w:r>
        <w:rPr>
          <w:rFonts w:hint="eastAsia" w:ascii="仿宋" w:hAnsi="仿宋" w:eastAsia="仿宋"/>
          <w:color w:val="auto"/>
          <w:sz w:val="28"/>
          <w:szCs w:val="28"/>
        </w:rPr>
        <w:t>将协议一式三份交甲方。</w:t>
      </w:r>
    </w:p>
    <w:p>
      <w:pPr>
        <w:spacing w:line="312" w:lineRule="auto"/>
        <w:ind w:firstLine="560" w:firstLineChars="200"/>
        <w:rPr>
          <w:rFonts w:ascii="仿宋" w:hAnsi="仿宋" w:eastAsia="仿宋"/>
          <w:color w:val="auto"/>
          <w:sz w:val="28"/>
          <w:szCs w:val="28"/>
        </w:rPr>
      </w:pP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二、培训费标准及支付</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1、课程名称：</w:t>
      </w:r>
      <w:r>
        <w:rPr>
          <w:rFonts w:hint="eastAsia" w:ascii="仿宋" w:hAnsi="仿宋" w:eastAsia="仿宋"/>
          <w:color w:val="auto"/>
          <w:sz w:val="28"/>
          <w:szCs w:val="28"/>
          <w:u w:val="single"/>
        </w:rPr>
        <w:t xml:space="preserve">                                       </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2、培训费用：甲方在收到丙方提供的报销材料后支付丙方培训费总计人民币（大写）</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3、报销材料：</w:t>
      </w:r>
    </w:p>
    <w:p>
      <w:pPr>
        <w:spacing w:line="360" w:lineRule="auto"/>
        <w:ind w:firstLine="562" w:firstLineChars="200"/>
        <w:rPr>
          <w:rFonts w:ascii="仿宋" w:hAnsi="仿宋" w:eastAsia="仿宋"/>
          <w:b/>
          <w:color w:val="auto"/>
          <w:sz w:val="28"/>
          <w:szCs w:val="28"/>
          <w:u w:val="single"/>
        </w:rPr>
      </w:pPr>
      <w:r>
        <w:rPr>
          <w:rFonts w:hint="eastAsia" w:ascii="仿宋" w:hAnsi="仿宋" w:eastAsia="仿宋"/>
          <w:b/>
          <w:color w:val="auto"/>
          <w:sz w:val="28"/>
          <w:szCs w:val="28"/>
          <w:u w:val="single"/>
        </w:rPr>
        <w:t>培训结束后，乙方向甲方提供：</w:t>
      </w:r>
    </w:p>
    <w:p>
      <w:pPr>
        <w:spacing w:line="360" w:lineRule="auto"/>
        <w:ind w:firstLine="560" w:firstLineChars="200"/>
        <w:rPr>
          <w:rFonts w:ascii="仿宋" w:hAnsi="仿宋"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w:instrText>
      </w:r>
      <w:r>
        <w:rPr>
          <w:rFonts w:hint="eastAsia" w:ascii="仿宋" w:hAnsi="仿宋" w:eastAsia="仿宋"/>
          <w:color w:val="auto"/>
          <w:sz w:val="28"/>
          <w:szCs w:val="28"/>
        </w:rPr>
        <w:instrText xml:space="preserve">= 1 \* GB3</w:instrText>
      </w:r>
      <w:r>
        <w:rPr>
          <w:rFonts w:ascii="仿宋" w:hAnsi="仿宋" w:eastAsia="仿宋"/>
          <w:color w:val="auto"/>
          <w:sz w:val="28"/>
          <w:szCs w:val="28"/>
        </w:rPr>
        <w:instrText xml:space="preserve"> </w:instrText>
      </w:r>
      <w:r>
        <w:rPr>
          <w:rFonts w:ascii="仿宋" w:hAnsi="仿宋" w:eastAsia="仿宋"/>
          <w:color w:val="auto"/>
          <w:sz w:val="28"/>
          <w:szCs w:val="28"/>
        </w:rPr>
        <w:fldChar w:fldCharType="separate"/>
      </w:r>
      <w:r>
        <w:rPr>
          <w:rFonts w:hint="eastAsia" w:ascii="仿宋" w:hAnsi="仿宋" w:eastAsia="仿宋"/>
          <w:color w:val="auto"/>
          <w:sz w:val="28"/>
          <w:szCs w:val="28"/>
        </w:rPr>
        <w:t>①</w:t>
      </w:r>
      <w:r>
        <w:rPr>
          <w:rFonts w:ascii="仿宋" w:hAnsi="仿宋" w:eastAsia="仿宋"/>
          <w:color w:val="auto"/>
          <w:sz w:val="28"/>
          <w:szCs w:val="28"/>
        </w:rPr>
        <w:fldChar w:fldCharType="end"/>
      </w:r>
      <w:r>
        <w:rPr>
          <w:rFonts w:hint="eastAsia" w:ascii="仿宋" w:hAnsi="仿宋" w:eastAsia="仿宋"/>
          <w:color w:val="auto"/>
          <w:sz w:val="28"/>
          <w:szCs w:val="28"/>
        </w:rPr>
        <w:t>《黄浦区终身教育课程推介绩效考核汇总意见表（一）》（见附件三，盖乙方公章，由乙方该项工作负责人签字。）</w:t>
      </w:r>
    </w:p>
    <w:p>
      <w:pPr>
        <w:spacing w:line="360" w:lineRule="auto"/>
        <w:ind w:firstLine="562" w:firstLineChars="200"/>
        <w:rPr>
          <w:rFonts w:ascii="仿宋" w:hAnsi="仿宋" w:eastAsia="仿宋"/>
          <w:b/>
          <w:color w:val="auto"/>
          <w:sz w:val="28"/>
          <w:szCs w:val="28"/>
          <w:u w:val="single"/>
        </w:rPr>
      </w:pPr>
      <w:r>
        <w:rPr>
          <w:rFonts w:hint="eastAsia" w:ascii="仿宋" w:hAnsi="仿宋" w:eastAsia="仿宋"/>
          <w:b/>
          <w:color w:val="auto"/>
          <w:sz w:val="28"/>
          <w:szCs w:val="28"/>
          <w:u w:val="single"/>
        </w:rPr>
        <w:t>培训结束后，丙方向甲方提供：</w:t>
      </w:r>
    </w:p>
    <w:p>
      <w:pPr>
        <w:spacing w:line="360" w:lineRule="auto"/>
        <w:ind w:firstLine="560" w:firstLineChars="200"/>
        <w:rPr>
          <w:rFonts w:ascii="仿宋" w:hAnsi="仿宋"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w:instrText>
      </w:r>
      <w:r>
        <w:rPr>
          <w:rFonts w:hint="eastAsia" w:ascii="仿宋" w:hAnsi="仿宋" w:eastAsia="仿宋"/>
          <w:color w:val="auto"/>
          <w:sz w:val="28"/>
          <w:szCs w:val="28"/>
        </w:rPr>
        <w:instrText xml:space="preserve">= 1 \* GB3</w:instrText>
      </w:r>
      <w:r>
        <w:rPr>
          <w:rFonts w:ascii="仿宋" w:hAnsi="仿宋" w:eastAsia="仿宋"/>
          <w:color w:val="auto"/>
          <w:sz w:val="28"/>
          <w:szCs w:val="28"/>
        </w:rPr>
        <w:instrText xml:space="preserve"> </w:instrText>
      </w:r>
      <w:r>
        <w:rPr>
          <w:rFonts w:ascii="仿宋" w:hAnsi="仿宋" w:eastAsia="仿宋"/>
          <w:color w:val="auto"/>
          <w:sz w:val="28"/>
          <w:szCs w:val="28"/>
        </w:rPr>
        <w:fldChar w:fldCharType="separate"/>
      </w:r>
      <w:r>
        <w:rPr>
          <w:rFonts w:hint="eastAsia" w:ascii="仿宋" w:hAnsi="仿宋" w:eastAsia="仿宋"/>
          <w:color w:val="auto"/>
          <w:sz w:val="28"/>
          <w:szCs w:val="28"/>
        </w:rPr>
        <w:t>①</w:t>
      </w:r>
      <w:r>
        <w:rPr>
          <w:rFonts w:ascii="仿宋" w:hAnsi="仿宋" w:eastAsia="仿宋"/>
          <w:color w:val="auto"/>
          <w:sz w:val="28"/>
          <w:szCs w:val="28"/>
        </w:rPr>
        <w:fldChar w:fldCharType="end"/>
      </w:r>
      <w:r>
        <w:rPr>
          <w:rFonts w:hint="eastAsia" w:ascii="仿宋" w:hAnsi="仿宋" w:eastAsia="仿宋"/>
          <w:color w:val="auto"/>
          <w:sz w:val="28"/>
          <w:szCs w:val="28"/>
        </w:rPr>
        <w:t>教学日志（见附件四，填写完整，每课时应作详细记录）；</w:t>
      </w:r>
    </w:p>
    <w:p>
      <w:pPr>
        <w:spacing w:line="360" w:lineRule="auto"/>
        <w:ind w:firstLine="560" w:firstLineChars="200"/>
        <w:rPr>
          <w:rFonts w:ascii="仿宋" w:hAnsi="仿宋"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w:instrText>
      </w:r>
      <w:r>
        <w:rPr>
          <w:rFonts w:hint="eastAsia" w:ascii="仿宋" w:hAnsi="仿宋" w:eastAsia="仿宋"/>
          <w:color w:val="auto"/>
          <w:sz w:val="28"/>
          <w:szCs w:val="28"/>
        </w:rPr>
        <w:instrText xml:space="preserve">= 2 \* GB3</w:instrText>
      </w:r>
      <w:r>
        <w:rPr>
          <w:rFonts w:ascii="仿宋" w:hAnsi="仿宋" w:eastAsia="仿宋"/>
          <w:color w:val="auto"/>
          <w:sz w:val="28"/>
          <w:szCs w:val="28"/>
        </w:rPr>
        <w:instrText xml:space="preserve"> </w:instrText>
      </w:r>
      <w:r>
        <w:rPr>
          <w:rFonts w:ascii="仿宋" w:hAnsi="仿宋" w:eastAsia="仿宋"/>
          <w:color w:val="auto"/>
          <w:sz w:val="28"/>
          <w:szCs w:val="28"/>
        </w:rPr>
        <w:fldChar w:fldCharType="separate"/>
      </w:r>
      <w:r>
        <w:rPr>
          <w:rFonts w:hint="eastAsia" w:ascii="仿宋" w:hAnsi="仿宋" w:eastAsia="仿宋"/>
          <w:color w:val="auto"/>
          <w:sz w:val="28"/>
          <w:szCs w:val="28"/>
        </w:rPr>
        <w:t>②</w:t>
      </w:r>
      <w:r>
        <w:rPr>
          <w:rFonts w:ascii="仿宋" w:hAnsi="仿宋" w:eastAsia="仿宋"/>
          <w:color w:val="auto"/>
          <w:sz w:val="28"/>
          <w:szCs w:val="28"/>
        </w:rPr>
        <w:fldChar w:fldCharType="end"/>
      </w:r>
      <w:r>
        <w:rPr>
          <w:rFonts w:hint="eastAsia" w:ascii="仿宋" w:hAnsi="仿宋" w:eastAsia="仿宋"/>
          <w:color w:val="auto"/>
          <w:sz w:val="28"/>
          <w:szCs w:val="28"/>
        </w:rPr>
        <w:t>乙方代表签字认可的培训费发票；</w:t>
      </w:r>
    </w:p>
    <w:p>
      <w:pPr>
        <w:spacing w:line="360" w:lineRule="auto"/>
        <w:ind w:firstLine="560" w:firstLineChars="200"/>
        <w:rPr>
          <w:rFonts w:ascii="仿宋" w:hAnsi="仿宋" w:eastAsia="仿宋"/>
          <w:color w:val="auto"/>
          <w:sz w:val="28"/>
          <w:szCs w:val="28"/>
        </w:rPr>
      </w:pPr>
      <w:r>
        <w:rPr>
          <w:rFonts w:ascii="仿宋" w:hAnsi="仿宋" w:eastAsia="仿宋"/>
          <w:color w:val="auto"/>
          <w:sz w:val="28"/>
          <w:szCs w:val="28"/>
        </w:rPr>
        <w:fldChar w:fldCharType="begin"/>
      </w:r>
      <w:r>
        <w:rPr>
          <w:rFonts w:ascii="仿宋" w:hAnsi="仿宋" w:eastAsia="仿宋"/>
          <w:color w:val="auto"/>
          <w:sz w:val="28"/>
          <w:szCs w:val="28"/>
        </w:rPr>
        <w:instrText xml:space="preserve"> </w:instrText>
      </w:r>
      <w:r>
        <w:rPr>
          <w:rFonts w:hint="eastAsia" w:ascii="仿宋" w:hAnsi="仿宋" w:eastAsia="仿宋"/>
          <w:color w:val="auto"/>
          <w:sz w:val="28"/>
          <w:szCs w:val="28"/>
        </w:rPr>
        <w:instrText xml:space="preserve">= 3 \* GB3</w:instrText>
      </w:r>
      <w:r>
        <w:rPr>
          <w:rFonts w:ascii="仿宋" w:hAnsi="仿宋" w:eastAsia="仿宋"/>
          <w:color w:val="auto"/>
          <w:sz w:val="28"/>
          <w:szCs w:val="28"/>
        </w:rPr>
        <w:instrText xml:space="preserve"> </w:instrText>
      </w:r>
      <w:r>
        <w:rPr>
          <w:rFonts w:ascii="仿宋" w:hAnsi="仿宋" w:eastAsia="仿宋"/>
          <w:color w:val="auto"/>
          <w:sz w:val="28"/>
          <w:szCs w:val="28"/>
        </w:rPr>
        <w:fldChar w:fldCharType="separate"/>
      </w:r>
      <w:r>
        <w:rPr>
          <w:rFonts w:hint="eastAsia" w:ascii="仿宋" w:hAnsi="仿宋" w:eastAsia="仿宋"/>
          <w:color w:val="auto"/>
          <w:sz w:val="28"/>
          <w:szCs w:val="28"/>
        </w:rPr>
        <w:t>③</w:t>
      </w:r>
      <w:r>
        <w:rPr>
          <w:rFonts w:ascii="仿宋" w:hAnsi="仿宋" w:eastAsia="仿宋"/>
          <w:color w:val="auto"/>
          <w:sz w:val="28"/>
          <w:szCs w:val="28"/>
        </w:rPr>
        <w:fldChar w:fldCharType="end"/>
      </w:r>
      <w:r>
        <w:rPr>
          <w:rFonts w:hint="eastAsia" w:ascii="仿宋" w:hAnsi="仿宋" w:eastAsia="仿宋"/>
          <w:color w:val="auto"/>
          <w:sz w:val="28"/>
          <w:szCs w:val="28"/>
        </w:rPr>
        <w:t>《黄浦区终身教育课程推介培训协议》复印件。</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3、支付方式：</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甲方在收到乙丙双方的材料，核对无误后，将培训费汇到丙方学杂费专用帐户存取款账户。</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学杂费存取款专户户名：</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开户行：</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帐号：</w:t>
      </w: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三、考核工作注意事项：</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1、乙、丙双方均须在培训过程中配合区学习促进办，做好绩效考核工作。</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2、乙方应将课程</w:t>
      </w:r>
      <w:r>
        <w:rPr>
          <w:rFonts w:hint="eastAsia" w:ascii="仿宋" w:hAnsi="仿宋" w:eastAsia="仿宋"/>
          <w:b/>
          <w:bCs/>
          <w:i w:val="0"/>
          <w:iCs/>
          <w:color w:val="auto"/>
          <w:sz w:val="28"/>
          <w:szCs w:val="28"/>
          <w:u w:val="single"/>
        </w:rPr>
        <w:t>实施时间地点等具体信息告知门卫室</w:t>
      </w:r>
      <w:r>
        <w:rPr>
          <w:rFonts w:hint="eastAsia" w:ascii="仿宋" w:hAnsi="仿宋" w:eastAsia="仿宋"/>
          <w:color w:val="auto"/>
          <w:sz w:val="28"/>
          <w:szCs w:val="28"/>
        </w:rPr>
        <w:t>，迎接专项评估。</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3、丙方的授课教师</w:t>
      </w:r>
      <w:r>
        <w:rPr>
          <w:rFonts w:hint="eastAsia" w:ascii="仿宋" w:hAnsi="仿宋" w:eastAsia="仿宋"/>
          <w:b/>
          <w:bCs/>
          <w:color w:val="auto"/>
          <w:sz w:val="28"/>
          <w:szCs w:val="28"/>
          <w:u w:val="single"/>
        </w:rPr>
        <w:t>每次上课</w:t>
      </w:r>
      <w:r>
        <w:rPr>
          <w:rFonts w:hint="eastAsia" w:ascii="仿宋" w:hAnsi="仿宋" w:eastAsia="仿宋"/>
          <w:color w:val="auto"/>
          <w:sz w:val="28"/>
          <w:szCs w:val="28"/>
        </w:rPr>
        <w:t>均应使用</w:t>
      </w:r>
      <w:r>
        <w:rPr>
          <w:rFonts w:hint="eastAsia" w:ascii="仿宋" w:hAnsi="仿宋" w:eastAsia="仿宋"/>
          <w:b/>
          <w:bCs/>
          <w:color w:val="auto"/>
          <w:sz w:val="28"/>
          <w:szCs w:val="28"/>
          <w:u w:val="single"/>
        </w:rPr>
        <w:t>《教学日志》</w:t>
      </w:r>
      <w:r>
        <w:rPr>
          <w:rFonts w:hint="eastAsia" w:ascii="仿宋" w:hAnsi="仿宋" w:eastAsia="仿宋"/>
          <w:color w:val="auto"/>
          <w:sz w:val="28"/>
          <w:szCs w:val="28"/>
        </w:rPr>
        <w:t>，评估专家</w:t>
      </w:r>
      <w:r>
        <w:rPr>
          <w:rFonts w:hint="eastAsia" w:ascii="仿宋" w:hAnsi="仿宋" w:eastAsia="仿宋"/>
          <w:color w:val="auto"/>
          <w:sz w:val="28"/>
          <w:szCs w:val="28"/>
          <w:lang w:eastAsia="zh-CN"/>
        </w:rPr>
        <w:t>在实地评估（每个课程随机抽取一次）时</w:t>
      </w:r>
      <w:r>
        <w:rPr>
          <w:rFonts w:hint="eastAsia" w:ascii="仿宋" w:hAnsi="仿宋" w:eastAsia="仿宋"/>
          <w:color w:val="auto"/>
          <w:sz w:val="28"/>
          <w:szCs w:val="28"/>
        </w:rPr>
        <w:t>会在《教学日志》上作相应记录。</w:t>
      </w:r>
    </w:p>
    <w:p>
      <w:pPr>
        <w:spacing w:line="312" w:lineRule="auto"/>
        <w:ind w:firstLine="560" w:firstLineChars="200"/>
        <w:rPr>
          <w:rFonts w:ascii="仿宋" w:hAnsi="仿宋" w:eastAsia="仿宋"/>
          <w:color w:val="auto"/>
          <w:sz w:val="28"/>
          <w:szCs w:val="28"/>
          <w:u w:val="single"/>
        </w:rPr>
      </w:pPr>
      <w:r>
        <w:rPr>
          <w:rFonts w:hint="eastAsia" w:ascii="仿宋" w:hAnsi="仿宋" w:eastAsia="仿宋"/>
          <w:color w:val="auto"/>
          <w:sz w:val="28"/>
          <w:szCs w:val="28"/>
        </w:rPr>
        <w:t>4、如遇特殊情况需要</w:t>
      </w:r>
      <w:r>
        <w:rPr>
          <w:rFonts w:hint="eastAsia" w:ascii="仿宋" w:hAnsi="仿宋" w:eastAsia="仿宋"/>
          <w:b/>
          <w:bCs/>
          <w:i w:val="0"/>
          <w:iCs w:val="0"/>
          <w:color w:val="auto"/>
          <w:sz w:val="28"/>
          <w:szCs w:val="28"/>
          <w:u w:val="single"/>
        </w:rPr>
        <w:t>变更</w:t>
      </w:r>
      <w:r>
        <w:rPr>
          <w:rFonts w:hint="eastAsia" w:ascii="仿宋" w:hAnsi="仿宋" w:eastAsia="仿宋"/>
          <w:color w:val="auto"/>
          <w:sz w:val="28"/>
          <w:szCs w:val="28"/>
        </w:rPr>
        <w:t>上课时间、地点、课程内容和教师，乙丙双方应一并以书面形式及时告知甲方。针对临时调课但未书面告知甲方的情况，甲方将建立三级处罚机制。</w:t>
      </w:r>
      <w:r>
        <w:rPr>
          <w:rFonts w:hint="eastAsia" w:ascii="仿宋" w:hAnsi="仿宋" w:eastAsia="仿宋"/>
          <w:color w:val="auto"/>
          <w:sz w:val="28"/>
          <w:szCs w:val="28"/>
          <w:u w:val="single"/>
        </w:rPr>
        <w:t>发生一次，将约谈丙方负责人，给予口头警告；发生两次，甲方有权不向丙方支付该课程的全部培训费用；发生三次，取消丙方再次参加课程推介工作的资格。</w:t>
      </w:r>
    </w:p>
    <w:p>
      <w:pPr>
        <w:spacing w:line="312"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、绩效考核结果排名前3的课程提供方次年参加活动时签约协议数上限可增加至15个。</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、本年度绩效考核结果排名为末位的课程提供方，将被取消次年参加课程推介活动的资格。</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7、本年度绩效考核结果成绩优良的课程购买方，在次年参加活动时，可申请增加购买课程的额度（具体办法由区学习促进办制定）。</w:t>
      </w: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四、合同的修改</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合同在履行过程中，如果有一方认为需要修改，需向另两方提出书面的修改建议和理由，三方协商同意后才能修改，并形成本合同的附件。如果三方未达成新的修改意见，则原有合同继续有效。</w:t>
      </w: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五、不可抗力</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在合同的执行过程中如果出现了战争、水灾、火灾、地震等不可抗力事故，将影响合同的正常履行时，受不可抗力影响的一方应尽快将不可抗力事故的情况通知另两方，并尽快将有关当局出具的证明文件提交另两方确认。</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2、三方尽快根据此项不可抗力事故的影响协商本合同的进一步执行问题。</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3、因不可抗力造成的对履行合同的延误或无法正常履行时，受不可抗力影响的一方不负法律责任。</w:t>
      </w:r>
    </w:p>
    <w:p>
      <w:pPr>
        <w:spacing w:before="312" w:beforeLines="100" w:line="312"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六、其他</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1、本协议如有未尽事宜，按照《中华人民共和国合同法》及其他有关法律法规，经三方协商一致，做出补充协议。</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2、本协议正式文本一式三份，三方各执一份。本协议经三方签字盖章、区学习促进办在项目申请表上核准后生效。</w:t>
      </w:r>
    </w:p>
    <w:p>
      <w:pPr>
        <w:spacing w:line="360" w:lineRule="auto"/>
        <w:ind w:firstLine="560" w:firstLineChars="200"/>
        <w:rPr>
          <w:rFonts w:ascii="仿宋" w:hAnsi="仿宋" w:eastAsia="仿宋"/>
          <w:color w:val="auto"/>
          <w:sz w:val="28"/>
          <w:szCs w:val="28"/>
        </w:rPr>
      </w:pPr>
    </w:p>
    <w:p>
      <w:pPr>
        <w:spacing w:line="360" w:lineRule="auto"/>
        <w:ind w:firstLine="560" w:firstLineChars="200"/>
        <w:rPr>
          <w:rFonts w:ascii="仿宋" w:hAnsi="仿宋" w:eastAsia="仿宋"/>
          <w:color w:val="auto"/>
          <w:sz w:val="28"/>
          <w:szCs w:val="28"/>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color w:val="auto"/>
          <w:sz w:val="28"/>
          <w:szCs w:val="28"/>
        </w:rPr>
      </w:pPr>
      <w:r>
        <w:rPr>
          <w:rFonts w:hint="eastAsia" w:ascii="仿宋" w:hAnsi="仿宋" w:eastAsia="仿宋"/>
          <w:color w:val="auto"/>
          <w:sz w:val="28"/>
          <w:szCs w:val="28"/>
        </w:rPr>
        <w:t>甲方：</w:t>
      </w:r>
    </w:p>
    <w:p>
      <w:pPr>
        <w:spacing w:line="360" w:lineRule="auto"/>
        <w:rPr>
          <w:rFonts w:ascii="仿宋" w:hAnsi="仿宋" w:eastAsia="仿宋"/>
          <w:color w:val="auto"/>
          <w:sz w:val="28"/>
          <w:szCs w:val="28"/>
        </w:rPr>
      </w:pPr>
      <w:r>
        <w:rPr>
          <w:rFonts w:hint="eastAsia" w:ascii="仿宋" w:hAnsi="仿宋" w:eastAsia="仿宋"/>
          <w:color w:val="auto"/>
          <w:sz w:val="28"/>
          <w:szCs w:val="28"/>
        </w:rPr>
        <w:t>（盖章）</w:t>
      </w:r>
    </w:p>
    <w:p>
      <w:pPr>
        <w:spacing w:line="360" w:lineRule="auto"/>
        <w:rPr>
          <w:rFonts w:ascii="仿宋" w:hAnsi="仿宋" w:eastAsia="仿宋"/>
          <w:color w:val="auto"/>
          <w:sz w:val="28"/>
          <w:szCs w:val="28"/>
        </w:rPr>
      </w:pPr>
      <w:r>
        <w:rPr>
          <w:rFonts w:hint="eastAsia" w:ascii="仿宋" w:hAnsi="仿宋" w:eastAsia="仿宋"/>
          <w:color w:val="auto"/>
          <w:sz w:val="28"/>
          <w:szCs w:val="28"/>
        </w:rPr>
        <w:t>地址：</w:t>
      </w:r>
    </w:p>
    <w:p>
      <w:pPr>
        <w:spacing w:line="360" w:lineRule="auto"/>
        <w:rPr>
          <w:rFonts w:ascii="仿宋" w:hAnsi="仿宋" w:eastAsia="仿宋"/>
          <w:color w:val="auto"/>
          <w:sz w:val="28"/>
          <w:szCs w:val="28"/>
        </w:rPr>
      </w:pPr>
      <w:r>
        <w:rPr>
          <w:rFonts w:hint="eastAsia" w:ascii="仿宋" w:hAnsi="仿宋" w:eastAsia="仿宋"/>
          <w:color w:val="auto"/>
          <w:sz w:val="28"/>
          <w:szCs w:val="28"/>
        </w:rPr>
        <w:t>电话：</w:t>
      </w:r>
    </w:p>
    <w:p>
      <w:pPr>
        <w:spacing w:line="360" w:lineRule="auto"/>
        <w:rPr>
          <w:rFonts w:ascii="仿宋" w:hAnsi="仿宋" w:eastAsia="仿宋"/>
          <w:color w:val="auto"/>
          <w:sz w:val="28"/>
          <w:szCs w:val="28"/>
        </w:rPr>
      </w:pPr>
      <w:r>
        <w:rPr>
          <w:rFonts w:hint="eastAsia" w:ascii="仿宋" w:hAnsi="仿宋" w:eastAsia="仿宋"/>
          <w:color w:val="auto"/>
          <w:sz w:val="28"/>
          <w:szCs w:val="28"/>
        </w:rPr>
        <w:t>签约人：</w:t>
      </w:r>
    </w:p>
    <w:p>
      <w:pPr>
        <w:spacing w:line="360" w:lineRule="auto"/>
        <w:rPr>
          <w:rFonts w:ascii="仿宋" w:hAnsi="仿宋" w:eastAsia="仿宋"/>
          <w:color w:val="auto"/>
          <w:sz w:val="28"/>
          <w:szCs w:val="28"/>
        </w:rPr>
      </w:pPr>
      <w:r>
        <w:rPr>
          <w:rFonts w:hint="eastAsia" w:ascii="仿宋" w:hAnsi="仿宋" w:eastAsia="仿宋"/>
          <w:color w:val="auto"/>
          <w:sz w:val="24"/>
          <w:szCs w:val="28"/>
        </w:rPr>
        <w:t>签约时间： 年  月  日</w:t>
      </w:r>
    </w:p>
    <w:p>
      <w:pPr>
        <w:spacing w:line="360" w:lineRule="auto"/>
        <w:rPr>
          <w:rFonts w:ascii="仿宋" w:hAnsi="仿宋" w:eastAsia="仿宋"/>
          <w:color w:val="auto"/>
          <w:sz w:val="28"/>
          <w:szCs w:val="28"/>
        </w:rPr>
      </w:pPr>
      <w:r>
        <w:rPr>
          <w:rFonts w:hint="eastAsia" w:ascii="仿宋" w:hAnsi="仿宋" w:eastAsia="仿宋"/>
          <w:color w:val="auto"/>
          <w:sz w:val="28"/>
          <w:szCs w:val="28"/>
        </w:rPr>
        <w:t>乙方：</w:t>
      </w:r>
    </w:p>
    <w:p>
      <w:pPr>
        <w:spacing w:line="360" w:lineRule="auto"/>
        <w:rPr>
          <w:rFonts w:ascii="仿宋" w:hAnsi="仿宋" w:eastAsia="仿宋"/>
          <w:color w:val="auto"/>
          <w:sz w:val="28"/>
          <w:szCs w:val="28"/>
        </w:rPr>
      </w:pPr>
      <w:r>
        <w:rPr>
          <w:rFonts w:hint="eastAsia" w:ascii="仿宋" w:hAnsi="仿宋" w:eastAsia="仿宋"/>
          <w:color w:val="auto"/>
          <w:sz w:val="28"/>
          <w:szCs w:val="28"/>
        </w:rPr>
        <w:t>（盖章）</w:t>
      </w:r>
    </w:p>
    <w:p>
      <w:pPr>
        <w:spacing w:line="360" w:lineRule="auto"/>
        <w:rPr>
          <w:rFonts w:ascii="仿宋" w:hAnsi="仿宋" w:eastAsia="仿宋"/>
          <w:color w:val="auto"/>
          <w:sz w:val="28"/>
          <w:szCs w:val="28"/>
        </w:rPr>
      </w:pPr>
      <w:r>
        <w:rPr>
          <w:rFonts w:hint="eastAsia" w:ascii="仿宋" w:hAnsi="仿宋" w:eastAsia="仿宋"/>
          <w:color w:val="auto"/>
          <w:sz w:val="28"/>
          <w:szCs w:val="28"/>
        </w:rPr>
        <w:t>地址：</w:t>
      </w:r>
    </w:p>
    <w:p>
      <w:pPr>
        <w:spacing w:line="360" w:lineRule="auto"/>
        <w:rPr>
          <w:rFonts w:ascii="仿宋" w:hAnsi="仿宋" w:eastAsia="仿宋"/>
          <w:color w:val="auto"/>
          <w:sz w:val="28"/>
          <w:szCs w:val="28"/>
        </w:rPr>
      </w:pPr>
      <w:r>
        <w:rPr>
          <w:rFonts w:hint="eastAsia" w:ascii="仿宋" w:hAnsi="仿宋" w:eastAsia="仿宋"/>
          <w:color w:val="auto"/>
          <w:sz w:val="28"/>
          <w:szCs w:val="28"/>
        </w:rPr>
        <w:t>电话：</w:t>
      </w:r>
    </w:p>
    <w:p>
      <w:pPr>
        <w:spacing w:line="360" w:lineRule="auto"/>
        <w:rPr>
          <w:rFonts w:ascii="仿宋" w:hAnsi="仿宋" w:eastAsia="仿宋"/>
          <w:color w:val="auto"/>
          <w:sz w:val="28"/>
          <w:szCs w:val="28"/>
        </w:rPr>
      </w:pPr>
      <w:r>
        <w:rPr>
          <w:rFonts w:hint="eastAsia" w:ascii="仿宋" w:hAnsi="仿宋" w:eastAsia="仿宋"/>
          <w:color w:val="auto"/>
          <w:sz w:val="28"/>
          <w:szCs w:val="28"/>
        </w:rPr>
        <w:t>签约人：</w:t>
      </w:r>
    </w:p>
    <w:p>
      <w:pPr>
        <w:spacing w:line="360" w:lineRule="auto"/>
        <w:rPr>
          <w:rFonts w:ascii="仿宋" w:hAnsi="仿宋" w:eastAsia="仿宋"/>
          <w:color w:val="auto"/>
          <w:sz w:val="28"/>
          <w:szCs w:val="28"/>
        </w:rPr>
      </w:pPr>
      <w:r>
        <w:rPr>
          <w:rFonts w:hint="eastAsia" w:ascii="仿宋" w:hAnsi="仿宋" w:eastAsia="仿宋"/>
          <w:color w:val="auto"/>
          <w:sz w:val="24"/>
          <w:szCs w:val="28"/>
        </w:rPr>
        <w:t>签约时间： 年  月  日</w:t>
      </w:r>
    </w:p>
    <w:p>
      <w:pPr>
        <w:spacing w:line="360" w:lineRule="auto"/>
        <w:rPr>
          <w:rFonts w:ascii="仿宋" w:hAnsi="仿宋" w:eastAsia="仿宋"/>
          <w:color w:val="auto"/>
          <w:sz w:val="28"/>
          <w:szCs w:val="28"/>
        </w:rPr>
      </w:pPr>
      <w:r>
        <w:rPr>
          <w:rFonts w:hint="eastAsia" w:ascii="仿宋" w:hAnsi="仿宋" w:eastAsia="仿宋"/>
          <w:color w:val="auto"/>
          <w:sz w:val="28"/>
          <w:szCs w:val="28"/>
        </w:rPr>
        <w:t>丙方：</w:t>
      </w:r>
    </w:p>
    <w:p>
      <w:pPr>
        <w:spacing w:line="360" w:lineRule="auto"/>
        <w:rPr>
          <w:rFonts w:ascii="仿宋" w:hAnsi="仿宋" w:eastAsia="仿宋"/>
          <w:color w:val="auto"/>
          <w:sz w:val="28"/>
          <w:szCs w:val="28"/>
        </w:rPr>
      </w:pPr>
      <w:r>
        <w:rPr>
          <w:rFonts w:hint="eastAsia" w:ascii="仿宋" w:hAnsi="仿宋" w:eastAsia="仿宋"/>
          <w:color w:val="auto"/>
          <w:sz w:val="28"/>
          <w:szCs w:val="28"/>
        </w:rPr>
        <w:t>（盖章）</w:t>
      </w:r>
    </w:p>
    <w:p>
      <w:pPr>
        <w:spacing w:line="360" w:lineRule="auto"/>
        <w:rPr>
          <w:rFonts w:ascii="仿宋" w:hAnsi="仿宋" w:eastAsia="仿宋"/>
          <w:color w:val="auto"/>
          <w:sz w:val="28"/>
          <w:szCs w:val="28"/>
        </w:rPr>
      </w:pPr>
      <w:r>
        <w:rPr>
          <w:rFonts w:hint="eastAsia" w:ascii="仿宋" w:hAnsi="仿宋" w:eastAsia="仿宋"/>
          <w:color w:val="auto"/>
          <w:sz w:val="28"/>
          <w:szCs w:val="28"/>
        </w:rPr>
        <w:t>地址：</w:t>
      </w:r>
    </w:p>
    <w:p>
      <w:pPr>
        <w:spacing w:line="360" w:lineRule="auto"/>
        <w:rPr>
          <w:rFonts w:ascii="仿宋" w:hAnsi="仿宋" w:eastAsia="仿宋"/>
          <w:color w:val="auto"/>
          <w:sz w:val="28"/>
          <w:szCs w:val="28"/>
        </w:rPr>
      </w:pPr>
      <w:r>
        <w:rPr>
          <w:rFonts w:hint="eastAsia" w:ascii="仿宋" w:hAnsi="仿宋" w:eastAsia="仿宋"/>
          <w:color w:val="auto"/>
          <w:sz w:val="28"/>
          <w:szCs w:val="28"/>
        </w:rPr>
        <w:t>电话：</w:t>
      </w:r>
    </w:p>
    <w:p>
      <w:pPr>
        <w:spacing w:line="360" w:lineRule="auto"/>
        <w:rPr>
          <w:rFonts w:ascii="仿宋" w:hAnsi="仿宋" w:eastAsia="仿宋"/>
          <w:color w:val="auto"/>
          <w:sz w:val="28"/>
          <w:szCs w:val="28"/>
        </w:rPr>
      </w:pPr>
      <w:r>
        <w:rPr>
          <w:rFonts w:hint="eastAsia" w:ascii="仿宋" w:hAnsi="仿宋" w:eastAsia="仿宋"/>
          <w:color w:val="auto"/>
          <w:sz w:val="28"/>
          <w:szCs w:val="28"/>
        </w:rPr>
        <w:t>签约人：</w:t>
      </w:r>
    </w:p>
    <w:p>
      <w:pPr>
        <w:spacing w:line="360" w:lineRule="auto"/>
        <w:rPr>
          <w:rFonts w:ascii="仿宋" w:hAnsi="仿宋" w:eastAsia="仿宋"/>
          <w:color w:val="auto"/>
          <w:sz w:val="28"/>
          <w:szCs w:val="28"/>
        </w:rPr>
        <w:sectPr>
          <w:type w:val="continuous"/>
          <w:pgSz w:w="11906" w:h="16838"/>
          <w:pgMar w:top="1440" w:right="1800" w:bottom="1440" w:left="1800" w:header="851" w:footer="992" w:gutter="0"/>
          <w:cols w:space="425" w:num="3"/>
          <w:docGrid w:type="lines" w:linePitch="312" w:charSpace="0"/>
        </w:sectPr>
      </w:pPr>
      <w:r>
        <w:rPr>
          <w:rFonts w:hint="eastAsia" w:ascii="仿宋" w:hAnsi="仿宋" w:eastAsia="仿宋"/>
          <w:color w:val="auto"/>
          <w:sz w:val="24"/>
          <w:szCs w:val="28"/>
        </w:rPr>
        <w:t>签约时间： 年  月</w:t>
      </w:r>
    </w:p>
    <w:p>
      <w:pPr>
        <w:rPr>
          <w:b/>
          <w:color w:val="auto"/>
          <w:sz w:val="28"/>
          <w:szCs w:val="28"/>
        </w:rPr>
      </w:pPr>
    </w:p>
    <w:sectPr>
      <w:type w:val="continuous"/>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158"/>
    <w:rsid w:val="000034D2"/>
    <w:rsid w:val="00007F2E"/>
    <w:rsid w:val="00040C9A"/>
    <w:rsid w:val="000A1ED7"/>
    <w:rsid w:val="000D3679"/>
    <w:rsid w:val="000D591E"/>
    <w:rsid w:val="000D73A2"/>
    <w:rsid w:val="000E2F55"/>
    <w:rsid w:val="000E51E0"/>
    <w:rsid w:val="000E7A0B"/>
    <w:rsid w:val="000F25FC"/>
    <w:rsid w:val="0010159C"/>
    <w:rsid w:val="0011186F"/>
    <w:rsid w:val="00114FA4"/>
    <w:rsid w:val="001155BE"/>
    <w:rsid w:val="00127282"/>
    <w:rsid w:val="00162AF7"/>
    <w:rsid w:val="00167033"/>
    <w:rsid w:val="00172293"/>
    <w:rsid w:val="00195A16"/>
    <w:rsid w:val="001A6F51"/>
    <w:rsid w:val="001C381B"/>
    <w:rsid w:val="001D2C62"/>
    <w:rsid w:val="001F49EC"/>
    <w:rsid w:val="002A1A1C"/>
    <w:rsid w:val="002C2EF3"/>
    <w:rsid w:val="002E4FE8"/>
    <w:rsid w:val="002F5499"/>
    <w:rsid w:val="003207FA"/>
    <w:rsid w:val="003243B8"/>
    <w:rsid w:val="003259DB"/>
    <w:rsid w:val="0033167C"/>
    <w:rsid w:val="00364448"/>
    <w:rsid w:val="00364A4A"/>
    <w:rsid w:val="003A36D1"/>
    <w:rsid w:val="003A74F9"/>
    <w:rsid w:val="003B0E89"/>
    <w:rsid w:val="003D49AB"/>
    <w:rsid w:val="003F180A"/>
    <w:rsid w:val="00403192"/>
    <w:rsid w:val="004136AE"/>
    <w:rsid w:val="00417E1D"/>
    <w:rsid w:val="00456691"/>
    <w:rsid w:val="00457BEA"/>
    <w:rsid w:val="004629E4"/>
    <w:rsid w:val="00466FC0"/>
    <w:rsid w:val="004675CC"/>
    <w:rsid w:val="00474D2F"/>
    <w:rsid w:val="004B7427"/>
    <w:rsid w:val="004C0DFD"/>
    <w:rsid w:val="004E0DAF"/>
    <w:rsid w:val="005055BD"/>
    <w:rsid w:val="005410F5"/>
    <w:rsid w:val="005474D2"/>
    <w:rsid w:val="00555BA2"/>
    <w:rsid w:val="005748FC"/>
    <w:rsid w:val="005840B5"/>
    <w:rsid w:val="0059255E"/>
    <w:rsid w:val="005929C5"/>
    <w:rsid w:val="005D03DA"/>
    <w:rsid w:val="005D2D69"/>
    <w:rsid w:val="005D4103"/>
    <w:rsid w:val="005E1297"/>
    <w:rsid w:val="005E7D5A"/>
    <w:rsid w:val="00603E1C"/>
    <w:rsid w:val="00616682"/>
    <w:rsid w:val="006227A0"/>
    <w:rsid w:val="00624C8C"/>
    <w:rsid w:val="006271B1"/>
    <w:rsid w:val="00642515"/>
    <w:rsid w:val="00642A7B"/>
    <w:rsid w:val="00691ABF"/>
    <w:rsid w:val="00693BB4"/>
    <w:rsid w:val="006A097F"/>
    <w:rsid w:val="006B4F7C"/>
    <w:rsid w:val="006E4CFF"/>
    <w:rsid w:val="006F2234"/>
    <w:rsid w:val="007327A7"/>
    <w:rsid w:val="007937C8"/>
    <w:rsid w:val="00794123"/>
    <w:rsid w:val="007A0F1D"/>
    <w:rsid w:val="007B007F"/>
    <w:rsid w:val="007D422B"/>
    <w:rsid w:val="007E29EB"/>
    <w:rsid w:val="007E4835"/>
    <w:rsid w:val="0083403B"/>
    <w:rsid w:val="008530E6"/>
    <w:rsid w:val="0085616C"/>
    <w:rsid w:val="00856C98"/>
    <w:rsid w:val="00861EC7"/>
    <w:rsid w:val="00871DE0"/>
    <w:rsid w:val="008C0C1F"/>
    <w:rsid w:val="008D0C0A"/>
    <w:rsid w:val="008D76F4"/>
    <w:rsid w:val="008E3D18"/>
    <w:rsid w:val="008F7632"/>
    <w:rsid w:val="008F7E8F"/>
    <w:rsid w:val="00900034"/>
    <w:rsid w:val="009126CB"/>
    <w:rsid w:val="0092635E"/>
    <w:rsid w:val="00936DAD"/>
    <w:rsid w:val="00940C2A"/>
    <w:rsid w:val="009449CE"/>
    <w:rsid w:val="00951768"/>
    <w:rsid w:val="00964954"/>
    <w:rsid w:val="00967C80"/>
    <w:rsid w:val="00997BBB"/>
    <w:rsid w:val="009B1226"/>
    <w:rsid w:val="009C0D5A"/>
    <w:rsid w:val="009C2538"/>
    <w:rsid w:val="009D6891"/>
    <w:rsid w:val="009E25DE"/>
    <w:rsid w:val="009E3919"/>
    <w:rsid w:val="00A03DD0"/>
    <w:rsid w:val="00A25B44"/>
    <w:rsid w:val="00A663DC"/>
    <w:rsid w:val="00AA6D89"/>
    <w:rsid w:val="00AB537D"/>
    <w:rsid w:val="00AD7575"/>
    <w:rsid w:val="00AF079C"/>
    <w:rsid w:val="00AF2AB2"/>
    <w:rsid w:val="00B63BD5"/>
    <w:rsid w:val="00B63CD2"/>
    <w:rsid w:val="00B86B2A"/>
    <w:rsid w:val="00B86FEC"/>
    <w:rsid w:val="00BA06B0"/>
    <w:rsid w:val="00BD0265"/>
    <w:rsid w:val="00BD0306"/>
    <w:rsid w:val="00BD4A09"/>
    <w:rsid w:val="00BE463A"/>
    <w:rsid w:val="00BE4E97"/>
    <w:rsid w:val="00BF1E16"/>
    <w:rsid w:val="00C0056D"/>
    <w:rsid w:val="00C200C4"/>
    <w:rsid w:val="00C35DF2"/>
    <w:rsid w:val="00C37659"/>
    <w:rsid w:val="00C5130B"/>
    <w:rsid w:val="00C82BA8"/>
    <w:rsid w:val="00C9246F"/>
    <w:rsid w:val="00CA1209"/>
    <w:rsid w:val="00CE0218"/>
    <w:rsid w:val="00CF5CF7"/>
    <w:rsid w:val="00D444EB"/>
    <w:rsid w:val="00D85E6F"/>
    <w:rsid w:val="00DA60B6"/>
    <w:rsid w:val="00DC24BB"/>
    <w:rsid w:val="00DD19D0"/>
    <w:rsid w:val="00DD4D6B"/>
    <w:rsid w:val="00DE5309"/>
    <w:rsid w:val="00DE58F8"/>
    <w:rsid w:val="00E0731B"/>
    <w:rsid w:val="00E342B3"/>
    <w:rsid w:val="00E42EE1"/>
    <w:rsid w:val="00E90D4F"/>
    <w:rsid w:val="00E90DBC"/>
    <w:rsid w:val="00E95420"/>
    <w:rsid w:val="00E9644A"/>
    <w:rsid w:val="00EC4158"/>
    <w:rsid w:val="00EE4DCA"/>
    <w:rsid w:val="00EF3ED3"/>
    <w:rsid w:val="00EF4965"/>
    <w:rsid w:val="00F04B93"/>
    <w:rsid w:val="00F3288A"/>
    <w:rsid w:val="00F33887"/>
    <w:rsid w:val="00F675D0"/>
    <w:rsid w:val="00FB4981"/>
    <w:rsid w:val="00FC7A1C"/>
    <w:rsid w:val="00FE2905"/>
    <w:rsid w:val="4A7E47B3"/>
    <w:rsid w:val="57415F0E"/>
    <w:rsid w:val="76EF4D02"/>
    <w:rsid w:val="79131CD7"/>
    <w:rsid w:val="7F39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27A08-58F6-434A-89B3-18A9530346AF}">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261</Words>
  <Characters>1491</Characters>
  <Lines>12</Lines>
  <Paragraphs>3</Paragraphs>
  <TotalTime>105</TotalTime>
  <ScaleCrop>false</ScaleCrop>
  <LinksUpToDate>false</LinksUpToDate>
  <CharactersWithSpaces>1749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2017-06-01T00:43:00Z</dcterms:created>
  <dc:creator>user</dc:creator>
  <cp:lastModifiedBy>张丽</cp:lastModifiedBy>
  <dcterms:modified xsi:type="dcterms:W3CDTF">2021-02-24T01:49:57Z</dcterms:modified>
  <dc:title>培训协议</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